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84" w:rsidRPr="000B7F84" w:rsidRDefault="000B7F84" w:rsidP="000B7F84">
      <w:pPr>
        <w:shd w:val="clear" w:color="auto" w:fill="F3F3F3"/>
        <w:spacing w:after="0" w:line="600" w:lineRule="atLeast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0B7F84">
        <w:rPr>
          <w:rFonts w:ascii="Vrinda" w:eastAsia="Times New Roman" w:hAnsi="Vrinda" w:cs="Vrinda"/>
          <w:color w:val="333333"/>
          <w:sz w:val="36"/>
          <w:szCs w:val="36"/>
        </w:rPr>
        <w:t>তথ্য</w:t>
      </w:r>
      <w:r w:rsidRPr="000B7F84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Pr="000B7F84">
        <w:rPr>
          <w:rFonts w:ascii="Vrinda" w:eastAsia="Times New Roman" w:hAnsi="Vrinda" w:cs="Vrinda"/>
          <w:color w:val="333333"/>
          <w:sz w:val="36"/>
          <w:szCs w:val="36"/>
        </w:rPr>
        <w:t>অধিকার</w:t>
      </w:r>
      <w:r w:rsidRPr="000B7F84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Pr="000B7F84">
        <w:rPr>
          <w:rFonts w:ascii="Vrinda" w:eastAsia="Times New Roman" w:hAnsi="Vrinda" w:cs="Vrinda"/>
          <w:color w:val="333333"/>
          <w:sz w:val="36"/>
          <w:szCs w:val="36"/>
        </w:rPr>
        <w:t>ইউনিট</w:t>
      </w:r>
      <w:r w:rsidRPr="000B7F84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Pr="000B7F84">
        <w:rPr>
          <w:rFonts w:ascii="Vrinda" w:eastAsia="Times New Roman" w:hAnsi="Vrinda" w:cs="Vrinda"/>
          <w:color w:val="333333"/>
          <w:sz w:val="36"/>
          <w:szCs w:val="36"/>
        </w:rPr>
        <w:t>দায়িত্বপ্রাপ্ত</w:t>
      </w:r>
      <w:r w:rsidRPr="000B7F84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Pr="000B7F84">
        <w:rPr>
          <w:rFonts w:ascii="Vrinda" w:eastAsia="Times New Roman" w:hAnsi="Vrinda" w:cs="Vrinda"/>
          <w:color w:val="333333"/>
          <w:sz w:val="36"/>
          <w:szCs w:val="36"/>
        </w:rPr>
        <w:t>কর্মকর্তা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1449"/>
        <w:gridCol w:w="1227"/>
        <w:gridCol w:w="1227"/>
      </w:tblGrid>
      <w:tr w:rsidR="000B7F84" w:rsidRPr="000B7F84" w:rsidTr="000B7F84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দায়িত্বপ্রাপ্ত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বিকল্প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দায়িত্বপ্রাপ্ত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</w:p>
        </w:tc>
      </w:tr>
      <w:tr w:rsidR="000B7F84" w:rsidRPr="000B7F84" w:rsidTr="000B7F84">
        <w:trPr>
          <w:jc w:val="center"/>
        </w:trPr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রেজা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সহকারি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কারিগরি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 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পরিকল্পনা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শাখা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ফোন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+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৯১১৩৭৭০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ইমেইল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mreza379392@yahoo.com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+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০১৭৩৩৯৮৩১৫২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ইন্টারকম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১১৬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বিকল্প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দায়িত্বপ্রাপ্ত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জনাব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সহকারি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জরিপ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জরিপ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পরিসংখ্যান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শাখা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ফোন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+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৮১৮৯০১৪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ইমেইল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adsurveydot@yahoo.com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+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০১৭২২৫২১৫৪৯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ইন্টারকম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১০৪</w:t>
            </w:r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অধিকার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আইন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২০০৯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B7F84">
                <w:rPr>
                  <w:rFonts w:ascii="Vrinda" w:eastAsia="Times New Roman" w:hAnsi="Vrinda" w:cs="Vrinda"/>
                  <w:color w:val="428BCA"/>
                  <w:sz w:val="24"/>
                  <w:szCs w:val="24"/>
                </w:rPr>
                <w:t>ডাউনলোড</w:t>
              </w:r>
            </w:hyperlink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অধিকার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বিধি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B7F84">
                <w:rPr>
                  <w:rFonts w:ascii="Vrinda" w:eastAsia="Times New Roman" w:hAnsi="Vrinda" w:cs="Vrinda"/>
                  <w:color w:val="428BCA"/>
                  <w:sz w:val="24"/>
                  <w:szCs w:val="24"/>
                </w:rPr>
                <w:t>ডাউনলোড</w:t>
              </w:r>
            </w:hyperlink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বস্ত্র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পরিদপ্তরের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২০১৪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সালে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প্রাপ্ত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অধিকার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আইনে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আওতায়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আবেদনের</w:t>
            </w: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F84">
              <w:rPr>
                <w:rFonts w:ascii="Vrinda" w:eastAsia="Times New Roman" w:hAnsi="Vrinda" w:cs="Vrinda"/>
                <w:sz w:val="24"/>
                <w:szCs w:val="24"/>
              </w:rPr>
              <w:t>প্রতিবেদন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B7F84">
                <w:rPr>
                  <w:rFonts w:ascii="Vrinda" w:eastAsia="Times New Roman" w:hAnsi="Vrinda" w:cs="Vrinda"/>
                  <w:color w:val="428BCA"/>
                  <w:sz w:val="24"/>
                  <w:szCs w:val="24"/>
                </w:rPr>
                <w:t>ডাউনলোড</w:t>
              </w:r>
            </w:hyperlink>
          </w:p>
        </w:tc>
      </w:tr>
      <w:tr w:rsidR="000B7F84" w:rsidRPr="000B7F84" w:rsidTr="000B7F8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F84" w:rsidRPr="000B7F84" w:rsidRDefault="000B7F84" w:rsidP="000B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BC7" w:rsidRDefault="00692BC7"/>
    <w:sectPr w:rsidR="0069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7F84"/>
    <w:rsid w:val="000B7F84"/>
    <w:rsid w:val="006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F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B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7F84"/>
  </w:style>
  <w:style w:type="character" w:styleId="Hyperlink">
    <w:name w:val="Hyperlink"/>
    <w:basedOn w:val="DefaultParagraphFont"/>
    <w:uiPriority w:val="99"/>
    <w:semiHidden/>
    <w:unhideWhenUsed/>
    <w:rsid w:val="000B7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t.gov.bd/misbook/tottho_protibedon2014.pdf" TargetMode="External"/><Relationship Id="rId5" Type="http://schemas.openxmlformats.org/officeDocument/2006/relationships/hyperlink" Target="http://dot.gov.bd/misbook/bedhey.pdf" TargetMode="External"/><Relationship Id="rId4" Type="http://schemas.openxmlformats.org/officeDocument/2006/relationships/hyperlink" Target="http://dot.gov.bd/misbook/law_of_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Razib Ahmed</dc:creator>
  <cp:keywords/>
  <dc:description/>
  <cp:lastModifiedBy>Razib Ahmed</cp:lastModifiedBy>
  <cp:revision>2</cp:revision>
  <dcterms:created xsi:type="dcterms:W3CDTF">2015-05-26T09:57:00Z</dcterms:created>
  <dcterms:modified xsi:type="dcterms:W3CDTF">2015-05-26T09:57:00Z</dcterms:modified>
</cp:coreProperties>
</file>